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DB8" w:rsidRPr="006A4DB8" w:rsidRDefault="00AF31CC" w:rsidP="00AF31CC">
      <w:pPr>
        <w:shd w:val="clear" w:color="auto" w:fill="FFFFFF"/>
        <w:spacing w:after="160" w:line="240" w:lineRule="auto"/>
        <w:jc w:val="center"/>
        <w:rPr>
          <w:rFonts w:eastAsia="Times New Roman" w:cs="Helvetica"/>
          <w:sz w:val="32"/>
          <w:szCs w:val="32"/>
          <w:lang w:eastAsia="fr-FR"/>
        </w:rPr>
      </w:pPr>
      <w:r w:rsidRPr="0057780C">
        <w:rPr>
          <w:rFonts w:eastAsia="Times New Roman" w:cs="Helvetica"/>
          <w:b/>
          <w:bCs/>
          <w:sz w:val="32"/>
          <w:szCs w:val="32"/>
          <w:lang w:eastAsia="fr-FR"/>
        </w:rPr>
        <w:t>Règlement des examens DELF-DALF</w:t>
      </w:r>
    </w:p>
    <w:p w:rsidR="00AF31CC" w:rsidRPr="0057780C" w:rsidRDefault="00AF31CC" w:rsidP="006A4DB8">
      <w:pPr>
        <w:shd w:val="clear" w:color="auto" w:fill="FFFFFF"/>
        <w:spacing w:after="160" w:line="240" w:lineRule="auto"/>
        <w:jc w:val="both"/>
        <w:rPr>
          <w:rFonts w:eastAsia="Times New Roman" w:cs="Helvetica"/>
          <w:sz w:val="28"/>
          <w:szCs w:val="28"/>
          <w:u w:val="single"/>
          <w:lang w:eastAsia="fr-FR"/>
        </w:rPr>
      </w:pPr>
    </w:p>
    <w:p w:rsidR="00F20653" w:rsidRPr="0057780C" w:rsidRDefault="006A4DB8" w:rsidP="00F20653">
      <w:pPr>
        <w:pStyle w:val="Paragraphedeliste"/>
        <w:numPr>
          <w:ilvl w:val="0"/>
          <w:numId w:val="2"/>
        </w:numPr>
        <w:shd w:val="clear" w:color="auto" w:fill="FFFFFF"/>
        <w:spacing w:after="160" w:line="240" w:lineRule="auto"/>
        <w:jc w:val="both"/>
        <w:rPr>
          <w:rFonts w:eastAsia="Times New Roman" w:cs="Helvetica"/>
          <w:b/>
          <w:sz w:val="28"/>
          <w:szCs w:val="28"/>
          <w:lang w:eastAsia="fr-FR"/>
        </w:rPr>
      </w:pPr>
      <w:r w:rsidRPr="0057780C">
        <w:rPr>
          <w:rFonts w:eastAsia="Times New Roman" w:cs="Helvetica"/>
          <w:b/>
          <w:sz w:val="28"/>
          <w:szCs w:val="28"/>
          <w:lang w:eastAsia="fr-FR"/>
        </w:rPr>
        <w:t>Règles d’inscription</w:t>
      </w:r>
    </w:p>
    <w:p w:rsidR="00F20653" w:rsidRPr="0057780C" w:rsidRDefault="00F20653" w:rsidP="00F20653">
      <w:pPr>
        <w:pStyle w:val="Paragraphedeliste"/>
        <w:shd w:val="clear" w:color="auto" w:fill="FFFFFF"/>
        <w:spacing w:after="160" w:line="240" w:lineRule="auto"/>
        <w:jc w:val="both"/>
        <w:rPr>
          <w:rFonts w:eastAsia="Times New Roman" w:cs="Helvetica"/>
          <w:sz w:val="24"/>
          <w:szCs w:val="24"/>
          <w:u w:val="single"/>
          <w:lang w:eastAsia="fr-FR"/>
        </w:rPr>
      </w:pPr>
    </w:p>
    <w:p w:rsidR="00F20653" w:rsidRPr="0057780C" w:rsidRDefault="00F20653" w:rsidP="00F20653">
      <w:pPr>
        <w:pStyle w:val="Paragraphedeliste"/>
        <w:numPr>
          <w:ilvl w:val="1"/>
          <w:numId w:val="2"/>
        </w:numPr>
        <w:shd w:val="clear" w:color="auto" w:fill="FFFFFF"/>
        <w:spacing w:after="160" w:line="240" w:lineRule="auto"/>
        <w:jc w:val="both"/>
        <w:rPr>
          <w:b/>
          <w:sz w:val="24"/>
          <w:szCs w:val="24"/>
        </w:rPr>
      </w:pPr>
      <w:r w:rsidRPr="0057780C">
        <w:rPr>
          <w:b/>
          <w:sz w:val="24"/>
          <w:szCs w:val="24"/>
        </w:rPr>
        <w:t xml:space="preserve">Inscriptions </w:t>
      </w:r>
    </w:p>
    <w:p w:rsidR="00F20653" w:rsidRPr="0057780C" w:rsidRDefault="00F20653" w:rsidP="00F20653">
      <w:pPr>
        <w:pStyle w:val="Paragraphedeliste"/>
        <w:shd w:val="clear" w:color="auto" w:fill="FFFFFF"/>
        <w:spacing w:after="160" w:line="240" w:lineRule="auto"/>
        <w:jc w:val="both"/>
        <w:rPr>
          <w:sz w:val="24"/>
          <w:szCs w:val="24"/>
        </w:rPr>
      </w:pPr>
    </w:p>
    <w:p w:rsidR="006A4DB8" w:rsidRPr="0057780C" w:rsidRDefault="006A4DB8" w:rsidP="00F20653">
      <w:pPr>
        <w:pStyle w:val="Paragraphedeliste"/>
        <w:shd w:val="clear" w:color="auto" w:fill="FFFFFF"/>
        <w:spacing w:after="160" w:line="240" w:lineRule="auto"/>
        <w:ind w:left="0"/>
        <w:jc w:val="both"/>
        <w:rPr>
          <w:sz w:val="24"/>
          <w:szCs w:val="24"/>
        </w:rPr>
      </w:pPr>
      <w:r w:rsidRPr="0057780C">
        <w:rPr>
          <w:sz w:val="24"/>
          <w:szCs w:val="24"/>
        </w:rPr>
        <w:t xml:space="preserve">L’inscription doit </w:t>
      </w:r>
      <w:r w:rsidR="006862EF" w:rsidRPr="0057780C">
        <w:rPr>
          <w:sz w:val="24"/>
          <w:szCs w:val="24"/>
        </w:rPr>
        <w:t xml:space="preserve">être effectuée sur la plateforme prévue à cet effet </w:t>
      </w:r>
      <w:r w:rsidRPr="0057780C">
        <w:rPr>
          <w:sz w:val="24"/>
          <w:szCs w:val="24"/>
        </w:rPr>
        <w:t xml:space="preserve">avant la date limite d’inscription. L’inscription n’est valable que si les droits d’inscription ont été acquittés avant la date limite d’inscription. S’inscrire après le délai d’inscription est possible, avec une pénalité de 25% du prix du diplôme. </w:t>
      </w:r>
    </w:p>
    <w:p w:rsidR="007156C5" w:rsidRPr="0057780C" w:rsidRDefault="007156C5" w:rsidP="00F20653">
      <w:pPr>
        <w:pStyle w:val="Paragraphedeliste"/>
        <w:shd w:val="clear" w:color="auto" w:fill="FFFFFF"/>
        <w:spacing w:after="160" w:line="240" w:lineRule="auto"/>
        <w:ind w:left="0"/>
        <w:jc w:val="both"/>
        <w:rPr>
          <w:sz w:val="24"/>
          <w:szCs w:val="24"/>
        </w:rPr>
      </w:pPr>
    </w:p>
    <w:p w:rsidR="0057780C" w:rsidRPr="0057780C" w:rsidRDefault="007156C5" w:rsidP="00F20653">
      <w:pPr>
        <w:pStyle w:val="Paragraphedeliste"/>
        <w:shd w:val="clear" w:color="auto" w:fill="FFFFFF"/>
        <w:spacing w:after="160" w:line="240" w:lineRule="auto"/>
        <w:ind w:left="0"/>
        <w:jc w:val="both"/>
        <w:rPr>
          <w:sz w:val="24"/>
          <w:szCs w:val="24"/>
        </w:rPr>
      </w:pPr>
      <w:r w:rsidRPr="0057780C">
        <w:rPr>
          <w:sz w:val="24"/>
          <w:szCs w:val="24"/>
        </w:rPr>
        <w:t xml:space="preserve">L’inscription doit être remplie très soigneusement et en caractères latins. </w:t>
      </w:r>
    </w:p>
    <w:p w:rsidR="0057780C" w:rsidRPr="0057780C" w:rsidRDefault="0057780C" w:rsidP="00F20653">
      <w:pPr>
        <w:pStyle w:val="Paragraphedeliste"/>
        <w:shd w:val="clear" w:color="auto" w:fill="FFFFFF"/>
        <w:spacing w:after="160" w:line="240" w:lineRule="auto"/>
        <w:ind w:left="0"/>
        <w:jc w:val="both"/>
        <w:rPr>
          <w:sz w:val="24"/>
          <w:szCs w:val="24"/>
        </w:rPr>
      </w:pPr>
    </w:p>
    <w:p w:rsidR="0057780C" w:rsidRPr="0057780C" w:rsidRDefault="007156C5" w:rsidP="00F20653">
      <w:pPr>
        <w:pStyle w:val="Paragraphedeliste"/>
        <w:shd w:val="clear" w:color="auto" w:fill="FFFFFF"/>
        <w:spacing w:after="160" w:line="240" w:lineRule="auto"/>
        <w:ind w:left="0"/>
        <w:jc w:val="both"/>
        <w:rPr>
          <w:rFonts w:eastAsia="Times New Roman" w:cs="Helvetica"/>
          <w:sz w:val="24"/>
          <w:szCs w:val="24"/>
          <w:lang w:eastAsia="fr-FR"/>
        </w:rPr>
      </w:pPr>
      <w:r w:rsidRPr="006A4DB8">
        <w:rPr>
          <w:rFonts w:eastAsia="Times New Roman" w:cs="Helvetica"/>
          <w:sz w:val="24"/>
          <w:szCs w:val="24"/>
          <w:lang w:eastAsia="fr-FR"/>
        </w:rPr>
        <w:t xml:space="preserve">Le nom sous lequel le candidat est inscrit devra impérativement correspondre au nom figurant sur la pièce d’identité, en cours de validité, présentée au moment des épreuves. </w:t>
      </w:r>
    </w:p>
    <w:p w:rsidR="0057780C" w:rsidRPr="0057780C" w:rsidRDefault="0057780C" w:rsidP="00F20653">
      <w:pPr>
        <w:pStyle w:val="Paragraphedeliste"/>
        <w:shd w:val="clear" w:color="auto" w:fill="FFFFFF"/>
        <w:spacing w:after="160" w:line="240" w:lineRule="auto"/>
        <w:ind w:left="0"/>
        <w:jc w:val="both"/>
        <w:rPr>
          <w:rFonts w:eastAsia="Times New Roman" w:cs="Helvetica"/>
          <w:sz w:val="24"/>
          <w:szCs w:val="24"/>
          <w:lang w:eastAsia="fr-FR"/>
        </w:rPr>
      </w:pPr>
    </w:p>
    <w:p w:rsidR="007156C5" w:rsidRPr="0057780C" w:rsidRDefault="007156C5" w:rsidP="00F20653">
      <w:pPr>
        <w:pStyle w:val="Paragraphedeliste"/>
        <w:shd w:val="clear" w:color="auto" w:fill="FFFFFF"/>
        <w:spacing w:after="160" w:line="240" w:lineRule="auto"/>
        <w:ind w:left="0"/>
        <w:jc w:val="both"/>
        <w:rPr>
          <w:sz w:val="24"/>
          <w:szCs w:val="24"/>
        </w:rPr>
      </w:pPr>
      <w:r w:rsidRPr="0057780C">
        <w:rPr>
          <w:sz w:val="24"/>
          <w:szCs w:val="24"/>
        </w:rPr>
        <w:t>Les candidats ayant une double nationalité doivent à chaque session indiquer la même nationalité de leur choix. Pour des raisons techniques, il n’est pas possible de saisir deux nationalités. Les inscriptions incomplètes ne seront pas retenues.</w:t>
      </w:r>
    </w:p>
    <w:p w:rsidR="00D22809" w:rsidRPr="0057780C" w:rsidRDefault="00D22809" w:rsidP="00D22809">
      <w:pPr>
        <w:shd w:val="clear" w:color="auto" w:fill="FFFFFF"/>
        <w:spacing w:after="160" w:line="240" w:lineRule="auto"/>
        <w:jc w:val="both"/>
        <w:rPr>
          <w:rFonts w:eastAsia="Times New Roman" w:cs="Helvetica"/>
          <w:sz w:val="24"/>
          <w:szCs w:val="24"/>
          <w:lang w:eastAsia="fr-FR"/>
        </w:rPr>
      </w:pPr>
      <w:r w:rsidRPr="006A4DB8">
        <w:rPr>
          <w:rFonts w:eastAsia="Times New Roman" w:cs="Helvetica"/>
          <w:sz w:val="24"/>
          <w:szCs w:val="24"/>
          <w:lang w:eastAsia="fr-FR"/>
        </w:rPr>
        <w:t>Les frais d’inscription ne pourront faire l’objet d’aucun remboursement, sauf cas</w:t>
      </w:r>
      <w:r w:rsidR="00AF31CC" w:rsidRPr="0057780C">
        <w:rPr>
          <w:rFonts w:eastAsia="Times New Roman" w:cs="Helvetica"/>
          <w:sz w:val="24"/>
          <w:szCs w:val="24"/>
          <w:lang w:eastAsia="fr-FR"/>
        </w:rPr>
        <w:t xml:space="preserve"> d’absence justifiée pour raison médicale</w:t>
      </w:r>
      <w:r w:rsidRPr="006A4DB8">
        <w:rPr>
          <w:rFonts w:eastAsia="Times New Roman" w:cs="Helvetica"/>
          <w:sz w:val="24"/>
          <w:szCs w:val="24"/>
          <w:lang w:eastAsia="fr-FR"/>
        </w:rPr>
        <w:t> (dans ce cas, un certificat médical doit être fourni au plus tard 6 jours après la date de l’examen). Dans tous les cas, les 25% relatifs aux</w:t>
      </w:r>
      <w:r w:rsidR="00AF31CC" w:rsidRPr="0057780C">
        <w:rPr>
          <w:rFonts w:eastAsia="Times New Roman" w:cs="Helvetica"/>
          <w:sz w:val="24"/>
          <w:szCs w:val="24"/>
          <w:lang w:eastAsia="fr-FR"/>
        </w:rPr>
        <w:t xml:space="preserve"> frais de gestion administrative</w:t>
      </w:r>
      <w:r w:rsidRPr="006A4DB8">
        <w:rPr>
          <w:rFonts w:eastAsia="Times New Roman" w:cs="Helvetica"/>
          <w:sz w:val="24"/>
          <w:szCs w:val="24"/>
          <w:lang w:eastAsia="fr-FR"/>
        </w:rPr>
        <w:t xml:space="preserve"> ne pourront pas être remboursés.</w:t>
      </w:r>
    </w:p>
    <w:p w:rsidR="004A1C61" w:rsidRPr="0057780C" w:rsidRDefault="004A1C61" w:rsidP="00AF31CC">
      <w:pPr>
        <w:shd w:val="clear" w:color="auto" w:fill="FFFFFF"/>
        <w:spacing w:after="160" w:line="240" w:lineRule="auto"/>
        <w:jc w:val="both"/>
        <w:rPr>
          <w:rFonts w:eastAsia="Times New Roman" w:cs="Helvetica"/>
          <w:sz w:val="24"/>
          <w:szCs w:val="24"/>
          <w:lang w:eastAsia="fr-FR"/>
        </w:rPr>
      </w:pPr>
    </w:p>
    <w:p w:rsidR="00AF31CC" w:rsidRPr="0057780C" w:rsidRDefault="00AF31CC" w:rsidP="00F20653">
      <w:pPr>
        <w:pStyle w:val="Paragraphedeliste"/>
        <w:numPr>
          <w:ilvl w:val="1"/>
          <w:numId w:val="2"/>
        </w:numPr>
        <w:shd w:val="clear" w:color="auto" w:fill="FFFFFF"/>
        <w:spacing w:after="160" w:line="240" w:lineRule="auto"/>
        <w:jc w:val="both"/>
        <w:rPr>
          <w:rFonts w:eastAsia="Times New Roman" w:cs="Helvetica"/>
          <w:b/>
          <w:sz w:val="24"/>
          <w:szCs w:val="24"/>
          <w:lang w:eastAsia="fr-FR"/>
        </w:rPr>
      </w:pPr>
      <w:r w:rsidRPr="0057780C">
        <w:rPr>
          <w:rFonts w:eastAsia="Times New Roman" w:cs="Helvetica"/>
          <w:b/>
          <w:bCs/>
          <w:sz w:val="24"/>
          <w:szCs w:val="24"/>
          <w:lang w:eastAsia="fr-FR"/>
        </w:rPr>
        <w:t>Inscription des candidats handicapés ou à besoins spécifiques</w:t>
      </w:r>
    </w:p>
    <w:p w:rsidR="007156C5" w:rsidRPr="0057780C" w:rsidRDefault="00AF31CC" w:rsidP="007156C5">
      <w:pPr>
        <w:shd w:val="clear" w:color="auto" w:fill="FFFFFF"/>
        <w:spacing w:after="160" w:line="240" w:lineRule="auto"/>
        <w:jc w:val="both"/>
        <w:rPr>
          <w:rFonts w:eastAsia="Times New Roman" w:cs="Helvetica"/>
          <w:sz w:val="24"/>
          <w:szCs w:val="24"/>
          <w:lang w:eastAsia="fr-FR"/>
        </w:rPr>
      </w:pPr>
      <w:r w:rsidRPr="006A4DB8">
        <w:rPr>
          <w:rFonts w:eastAsia="Times New Roman" w:cs="Helvetica"/>
          <w:sz w:val="24"/>
          <w:szCs w:val="24"/>
          <w:lang w:eastAsia="fr-FR"/>
        </w:rPr>
        <w:t>Tout handicap physique, moteur ou sensoriel devra impérativement être signalé </w:t>
      </w:r>
      <w:r w:rsidRPr="0057780C">
        <w:rPr>
          <w:rFonts w:eastAsia="Times New Roman" w:cs="Helvetica"/>
          <w:sz w:val="24"/>
          <w:szCs w:val="24"/>
          <w:lang w:eastAsia="fr-FR"/>
        </w:rPr>
        <w:t xml:space="preserve">sur la plateforme </w:t>
      </w:r>
      <w:r w:rsidRPr="006A4DB8">
        <w:rPr>
          <w:rFonts w:eastAsia="Times New Roman" w:cs="Helvetica"/>
          <w:sz w:val="24"/>
          <w:szCs w:val="24"/>
          <w:lang w:eastAsia="fr-FR"/>
        </w:rPr>
        <w:t>au moment de l’inscription </w:t>
      </w:r>
      <w:r w:rsidRPr="0057780C">
        <w:rPr>
          <w:rFonts w:eastAsia="Times New Roman" w:cs="Helvetica"/>
          <w:sz w:val="24"/>
          <w:szCs w:val="24"/>
          <w:lang w:eastAsia="fr-FR"/>
        </w:rPr>
        <w:t>et</w:t>
      </w:r>
      <w:r w:rsidRPr="006A4DB8">
        <w:rPr>
          <w:rFonts w:eastAsia="Times New Roman" w:cs="Helvetica"/>
          <w:sz w:val="24"/>
          <w:szCs w:val="24"/>
          <w:lang w:eastAsia="fr-FR"/>
        </w:rPr>
        <w:t xml:space="preserve"> un </w:t>
      </w:r>
      <w:r w:rsidRPr="0057780C">
        <w:rPr>
          <w:rFonts w:eastAsia="Times New Roman" w:cs="Helvetica"/>
          <w:bCs/>
          <w:sz w:val="24"/>
          <w:szCs w:val="24"/>
          <w:lang w:eastAsia="fr-FR"/>
        </w:rPr>
        <w:t>certificat médical, qui mentionnera avec précision les aménagements demandés, devra être envoyé sans délai au bureau des examens</w:t>
      </w:r>
      <w:r w:rsidRPr="006A4DB8">
        <w:rPr>
          <w:rFonts w:eastAsia="Times New Roman" w:cs="Helvetica"/>
          <w:sz w:val="24"/>
          <w:szCs w:val="24"/>
          <w:lang w:eastAsia="fr-FR"/>
        </w:rPr>
        <w:t>. Si ce handicap n’a pas été signalé en temps voulu, le centre d’examen ne sera pas tenu de recevoir le candidat dans des conditions adaptées à son handicap.</w:t>
      </w:r>
    </w:p>
    <w:p w:rsidR="00AA28AE" w:rsidRPr="0057780C" w:rsidRDefault="00AA28AE" w:rsidP="00AA28AE">
      <w:pPr>
        <w:pStyle w:val="Paragraphedeliste"/>
        <w:numPr>
          <w:ilvl w:val="1"/>
          <w:numId w:val="2"/>
        </w:numPr>
        <w:shd w:val="clear" w:color="auto" w:fill="FFFFFF"/>
        <w:spacing w:after="160" w:line="240" w:lineRule="auto"/>
        <w:jc w:val="both"/>
        <w:rPr>
          <w:rFonts w:eastAsia="Times New Roman" w:cs="Helvetica"/>
          <w:b/>
          <w:sz w:val="24"/>
          <w:szCs w:val="24"/>
          <w:lang w:eastAsia="fr-FR"/>
        </w:rPr>
      </w:pPr>
      <w:r w:rsidRPr="0057780C">
        <w:rPr>
          <w:rFonts w:eastAsia="Times New Roman" w:cs="Helvetica"/>
          <w:b/>
          <w:sz w:val="24"/>
          <w:szCs w:val="24"/>
          <w:lang w:eastAsia="fr-FR"/>
        </w:rPr>
        <w:t xml:space="preserve">Vérification des informations personnelles </w:t>
      </w:r>
    </w:p>
    <w:p w:rsidR="00AA28AE" w:rsidRPr="0057780C" w:rsidRDefault="00AA28AE" w:rsidP="0057780C">
      <w:pPr>
        <w:pStyle w:val="Paragraphedeliste"/>
        <w:shd w:val="clear" w:color="auto" w:fill="FFFFFF"/>
        <w:spacing w:after="160" w:line="240" w:lineRule="auto"/>
        <w:jc w:val="center"/>
        <w:rPr>
          <w:rFonts w:eastAsia="Times New Roman" w:cs="Helvetica"/>
          <w:sz w:val="24"/>
          <w:szCs w:val="24"/>
          <w:lang w:eastAsia="fr-FR"/>
        </w:rPr>
      </w:pPr>
    </w:p>
    <w:p w:rsidR="00AA28AE" w:rsidRPr="0057780C" w:rsidRDefault="00AA28AE" w:rsidP="00AA28AE">
      <w:pPr>
        <w:pStyle w:val="Paragraphedeliste"/>
        <w:shd w:val="clear" w:color="auto" w:fill="FFFFFF"/>
        <w:spacing w:after="160" w:line="240" w:lineRule="auto"/>
        <w:ind w:left="0"/>
        <w:jc w:val="both"/>
        <w:rPr>
          <w:rFonts w:eastAsia="Times New Roman" w:cs="Helvetica"/>
          <w:sz w:val="24"/>
          <w:szCs w:val="24"/>
          <w:lang w:eastAsia="fr-FR"/>
        </w:rPr>
      </w:pPr>
      <w:r w:rsidRPr="0057780C">
        <w:rPr>
          <w:rFonts w:eastAsia="Times New Roman" w:cs="Helvetica"/>
          <w:sz w:val="24"/>
          <w:szCs w:val="24"/>
          <w:lang w:eastAsia="fr-FR"/>
        </w:rPr>
        <w:t xml:space="preserve">Lors du téléchargement </w:t>
      </w:r>
      <w:r w:rsidR="0057780C">
        <w:rPr>
          <w:rFonts w:eastAsia="Times New Roman" w:cs="Helvetica"/>
          <w:sz w:val="24"/>
          <w:szCs w:val="24"/>
          <w:lang w:eastAsia="fr-FR"/>
        </w:rPr>
        <w:t>de</w:t>
      </w:r>
      <w:r w:rsidRPr="0057780C">
        <w:rPr>
          <w:rFonts w:eastAsia="Times New Roman" w:cs="Helvetica"/>
          <w:sz w:val="24"/>
          <w:szCs w:val="24"/>
          <w:lang w:eastAsia="fr-FR"/>
        </w:rPr>
        <w:t xml:space="preserve"> leur convocation, les candidats devront vérifier leurs informations personnelles et signaler toute erreur immédiatement. Ces informations seront utilisées pendant toute la procédure de l’examen. Des frais supplémentaires s’appliquent pour toute modification demandée après la passation des épreuves.</w:t>
      </w:r>
    </w:p>
    <w:p w:rsidR="007156C5" w:rsidRPr="0057780C" w:rsidRDefault="007156C5" w:rsidP="007156C5">
      <w:pPr>
        <w:shd w:val="clear" w:color="auto" w:fill="FFFFFF"/>
        <w:spacing w:after="160" w:line="240" w:lineRule="auto"/>
        <w:jc w:val="both"/>
        <w:rPr>
          <w:rFonts w:eastAsia="Times New Roman" w:cs="Helvetica"/>
          <w:b/>
          <w:sz w:val="28"/>
          <w:szCs w:val="28"/>
          <w:lang w:eastAsia="fr-FR"/>
        </w:rPr>
      </w:pPr>
    </w:p>
    <w:p w:rsidR="00AF31CC" w:rsidRPr="0057780C" w:rsidRDefault="00AF31CC" w:rsidP="007156C5">
      <w:pPr>
        <w:pStyle w:val="Paragraphedeliste"/>
        <w:numPr>
          <w:ilvl w:val="0"/>
          <w:numId w:val="2"/>
        </w:numPr>
        <w:shd w:val="clear" w:color="auto" w:fill="FFFFFF"/>
        <w:spacing w:after="160" w:line="240" w:lineRule="auto"/>
        <w:jc w:val="both"/>
        <w:rPr>
          <w:rFonts w:eastAsia="Times New Roman" w:cs="Helvetica"/>
          <w:b/>
          <w:sz w:val="28"/>
          <w:szCs w:val="28"/>
          <w:lang w:eastAsia="fr-FR"/>
        </w:rPr>
      </w:pPr>
      <w:r w:rsidRPr="0057780C">
        <w:rPr>
          <w:rFonts w:eastAsia="Times New Roman" w:cs="Helvetica"/>
          <w:b/>
          <w:bCs/>
          <w:sz w:val="28"/>
          <w:szCs w:val="28"/>
          <w:lang w:eastAsia="fr-FR"/>
        </w:rPr>
        <w:t>Dates et heures des examens</w:t>
      </w:r>
    </w:p>
    <w:p w:rsidR="00AF31CC" w:rsidRPr="006A4DB8" w:rsidRDefault="00AF31CC" w:rsidP="00AF31CC">
      <w:pPr>
        <w:shd w:val="clear" w:color="auto" w:fill="FFFFFF"/>
        <w:spacing w:after="160" w:line="240" w:lineRule="auto"/>
        <w:jc w:val="both"/>
        <w:rPr>
          <w:rFonts w:eastAsia="Times New Roman" w:cs="Helvetica"/>
          <w:sz w:val="24"/>
          <w:szCs w:val="24"/>
          <w:lang w:eastAsia="fr-FR"/>
        </w:rPr>
      </w:pPr>
      <w:r w:rsidRPr="006A4DB8">
        <w:rPr>
          <w:rFonts w:eastAsia="Times New Roman" w:cs="Helvetica"/>
          <w:sz w:val="24"/>
          <w:szCs w:val="24"/>
          <w:lang w:eastAsia="fr-FR"/>
        </w:rPr>
        <w:t>Toute inscription aux examens présuppose que le candidat a pris connaissance des dates des examens auxquels il se présente.</w:t>
      </w:r>
    </w:p>
    <w:p w:rsidR="00AF31CC" w:rsidRDefault="00AF31CC" w:rsidP="00AF31CC">
      <w:pPr>
        <w:shd w:val="clear" w:color="auto" w:fill="FFFFFF"/>
        <w:spacing w:after="160" w:line="240" w:lineRule="auto"/>
        <w:jc w:val="both"/>
        <w:rPr>
          <w:rFonts w:eastAsia="Times New Roman" w:cs="Helvetica"/>
          <w:strike/>
          <w:sz w:val="24"/>
          <w:szCs w:val="24"/>
          <w:lang w:eastAsia="fr-FR"/>
        </w:rPr>
      </w:pPr>
      <w:r w:rsidRPr="006A4DB8">
        <w:rPr>
          <w:rFonts w:eastAsia="Times New Roman" w:cs="Helvetica"/>
          <w:sz w:val="24"/>
          <w:szCs w:val="24"/>
          <w:lang w:eastAsia="fr-FR"/>
        </w:rPr>
        <w:lastRenderedPageBreak/>
        <w:t xml:space="preserve">Les dates et heures figurant sur la convocation aux épreuves ne sont en aucun cas modifiables. Les horaires des épreuves individuelles peuvent faire l’objet de changement seulement en cas de force majeure. </w:t>
      </w:r>
    </w:p>
    <w:p w:rsidR="0057780C" w:rsidRPr="0057780C" w:rsidRDefault="0057780C" w:rsidP="00AF31CC">
      <w:pPr>
        <w:shd w:val="clear" w:color="auto" w:fill="FFFFFF"/>
        <w:spacing w:after="160" w:line="240" w:lineRule="auto"/>
        <w:jc w:val="both"/>
        <w:rPr>
          <w:rFonts w:eastAsia="Times New Roman" w:cs="Helvetica"/>
          <w:strike/>
          <w:sz w:val="24"/>
          <w:szCs w:val="24"/>
          <w:lang w:eastAsia="fr-FR"/>
        </w:rPr>
      </w:pPr>
    </w:p>
    <w:p w:rsidR="007156C5" w:rsidRPr="0057780C" w:rsidRDefault="007156C5" w:rsidP="007156C5">
      <w:pPr>
        <w:pStyle w:val="Paragraphedeliste"/>
        <w:numPr>
          <w:ilvl w:val="0"/>
          <w:numId w:val="2"/>
        </w:numPr>
        <w:shd w:val="clear" w:color="auto" w:fill="FFFFFF"/>
        <w:spacing w:after="160" w:line="240" w:lineRule="auto"/>
        <w:jc w:val="both"/>
        <w:rPr>
          <w:rFonts w:eastAsia="Times New Roman" w:cs="Helvetica"/>
          <w:b/>
          <w:sz w:val="28"/>
          <w:szCs w:val="28"/>
          <w:lang w:eastAsia="fr-FR"/>
        </w:rPr>
      </w:pPr>
      <w:r w:rsidRPr="0057780C">
        <w:rPr>
          <w:rFonts w:eastAsia="Times New Roman" w:cs="Helvetica"/>
          <w:b/>
          <w:sz w:val="28"/>
          <w:szCs w:val="28"/>
          <w:lang w:eastAsia="fr-FR"/>
        </w:rPr>
        <w:t>Empêchements</w:t>
      </w:r>
    </w:p>
    <w:p w:rsidR="007156C5" w:rsidRPr="0057780C" w:rsidRDefault="007156C5" w:rsidP="007156C5">
      <w:pPr>
        <w:pStyle w:val="Paragraphedeliste"/>
        <w:shd w:val="clear" w:color="auto" w:fill="FFFFFF"/>
        <w:spacing w:after="160" w:line="240" w:lineRule="auto"/>
        <w:jc w:val="both"/>
        <w:rPr>
          <w:rFonts w:eastAsia="Times New Roman" w:cs="Helvetica"/>
          <w:b/>
          <w:sz w:val="24"/>
          <w:szCs w:val="24"/>
          <w:lang w:eastAsia="fr-FR"/>
        </w:rPr>
      </w:pPr>
    </w:p>
    <w:p w:rsidR="007156C5" w:rsidRPr="0057780C" w:rsidRDefault="007156C5" w:rsidP="007156C5">
      <w:pPr>
        <w:pStyle w:val="Paragraphedeliste"/>
        <w:numPr>
          <w:ilvl w:val="1"/>
          <w:numId w:val="2"/>
        </w:numPr>
        <w:shd w:val="clear" w:color="auto" w:fill="FFFFFF"/>
        <w:spacing w:after="160" w:line="240" w:lineRule="auto"/>
        <w:jc w:val="both"/>
        <w:rPr>
          <w:rFonts w:eastAsia="Times New Roman" w:cs="Helvetica"/>
          <w:b/>
          <w:sz w:val="24"/>
          <w:szCs w:val="24"/>
          <w:lang w:eastAsia="fr-FR"/>
        </w:rPr>
      </w:pPr>
      <w:r w:rsidRPr="0057780C">
        <w:rPr>
          <w:rFonts w:eastAsia="Times New Roman" w:cs="Helvetica"/>
          <w:b/>
          <w:sz w:val="24"/>
          <w:szCs w:val="24"/>
          <w:lang w:eastAsia="fr-FR"/>
        </w:rPr>
        <w:t xml:space="preserve">Annulation d’inscription </w:t>
      </w:r>
    </w:p>
    <w:p w:rsidR="007156C5" w:rsidRPr="0057780C" w:rsidRDefault="007156C5" w:rsidP="007156C5">
      <w:pPr>
        <w:shd w:val="clear" w:color="auto" w:fill="FFFFFF"/>
        <w:spacing w:after="160" w:line="240" w:lineRule="auto"/>
        <w:jc w:val="both"/>
        <w:rPr>
          <w:rFonts w:eastAsia="Times New Roman" w:cs="Helvetica"/>
          <w:sz w:val="24"/>
          <w:szCs w:val="24"/>
          <w:lang w:eastAsia="fr-FR"/>
        </w:rPr>
      </w:pPr>
      <w:r w:rsidRPr="0057780C">
        <w:rPr>
          <w:sz w:val="24"/>
          <w:szCs w:val="24"/>
        </w:rPr>
        <w:t>L’annulation d’inscription est seulement prise en compte si elle est faite par écrit. Les frais d’inscription sont remboursés si les candidats annulent l’inscription avant l’échéance du délai d’inscription. Si l’annulation intervient après le délai d’inscription le candidat perd ses droits d’inscription.</w:t>
      </w:r>
    </w:p>
    <w:p w:rsidR="007156C5" w:rsidRPr="0057780C" w:rsidRDefault="007156C5" w:rsidP="007156C5">
      <w:pPr>
        <w:pStyle w:val="Paragraphedeliste"/>
        <w:numPr>
          <w:ilvl w:val="1"/>
          <w:numId w:val="2"/>
        </w:numPr>
        <w:shd w:val="clear" w:color="auto" w:fill="FFFFFF"/>
        <w:spacing w:after="160" w:line="240" w:lineRule="auto"/>
        <w:jc w:val="both"/>
        <w:rPr>
          <w:rFonts w:eastAsia="Times New Roman" w:cs="Helvetica"/>
          <w:b/>
          <w:bCs/>
          <w:sz w:val="24"/>
          <w:szCs w:val="24"/>
          <w:lang w:eastAsia="fr-FR"/>
        </w:rPr>
      </w:pPr>
      <w:r w:rsidRPr="0057780C">
        <w:rPr>
          <w:rFonts w:eastAsia="Times New Roman" w:cs="Helvetica"/>
          <w:b/>
          <w:bCs/>
          <w:sz w:val="24"/>
          <w:szCs w:val="24"/>
          <w:lang w:eastAsia="fr-FR"/>
        </w:rPr>
        <w:t xml:space="preserve">Retard ou absence </w:t>
      </w:r>
    </w:p>
    <w:p w:rsidR="00AA28AE" w:rsidRPr="0057780C" w:rsidRDefault="00AA28AE" w:rsidP="00AA28AE">
      <w:pPr>
        <w:pStyle w:val="Paragraphedeliste"/>
        <w:shd w:val="clear" w:color="auto" w:fill="FFFFFF"/>
        <w:spacing w:after="160" w:line="240" w:lineRule="auto"/>
        <w:jc w:val="both"/>
        <w:rPr>
          <w:rFonts w:eastAsia="Times New Roman" w:cs="Helvetica"/>
          <w:b/>
          <w:bCs/>
          <w:sz w:val="24"/>
          <w:szCs w:val="24"/>
          <w:lang w:eastAsia="fr-FR"/>
        </w:rPr>
      </w:pPr>
    </w:p>
    <w:p w:rsidR="007156C5" w:rsidRPr="0057780C" w:rsidRDefault="00AA28AE" w:rsidP="00AA28AE">
      <w:pPr>
        <w:pStyle w:val="Paragraphedeliste"/>
        <w:shd w:val="clear" w:color="auto" w:fill="FFFFFF"/>
        <w:spacing w:after="160" w:line="240" w:lineRule="auto"/>
        <w:ind w:left="0"/>
        <w:jc w:val="both"/>
        <w:rPr>
          <w:rFonts w:eastAsia="Times New Roman" w:cs="Helvetica"/>
          <w:b/>
          <w:bCs/>
          <w:sz w:val="24"/>
          <w:szCs w:val="24"/>
          <w:lang w:eastAsia="fr-FR"/>
        </w:rPr>
      </w:pPr>
      <w:r w:rsidRPr="0057780C">
        <w:rPr>
          <w:rFonts w:eastAsia="Times New Roman" w:cs="Helvetica"/>
          <w:bCs/>
          <w:sz w:val="24"/>
          <w:szCs w:val="24"/>
          <w:lang w:eastAsia="fr-FR"/>
        </w:rPr>
        <w:t xml:space="preserve">Les candidats sont priés d’être au centre d’examen </w:t>
      </w:r>
      <w:r w:rsidRPr="0057780C">
        <w:rPr>
          <w:rFonts w:eastAsia="Times New Roman" w:cs="Helvetica"/>
          <w:b/>
          <w:bCs/>
          <w:sz w:val="24"/>
          <w:szCs w:val="24"/>
          <w:lang w:eastAsia="fr-FR"/>
        </w:rPr>
        <w:t>au moins 30 minutes avant le début de l’épreuve.</w:t>
      </w:r>
    </w:p>
    <w:p w:rsidR="007156C5" w:rsidRPr="0057780C" w:rsidRDefault="007156C5" w:rsidP="007156C5">
      <w:pPr>
        <w:shd w:val="clear" w:color="auto" w:fill="FFFFFF"/>
        <w:spacing w:after="160" w:line="240" w:lineRule="auto"/>
        <w:jc w:val="both"/>
        <w:rPr>
          <w:rFonts w:eastAsia="Times New Roman" w:cs="Helvetica"/>
          <w:sz w:val="24"/>
          <w:szCs w:val="24"/>
          <w:lang w:eastAsia="fr-FR"/>
        </w:rPr>
      </w:pPr>
      <w:r w:rsidRPr="0057780C">
        <w:rPr>
          <w:sz w:val="24"/>
          <w:szCs w:val="24"/>
        </w:rPr>
        <w:t xml:space="preserve">Le candidat qui arrive en retard ne sera pas admis dans la salle d’examens. S’il ne se présente pas à l’examen ou n’y participe que partiellement, l’examen est considéré comme un échec et les droits d’inscription ne sont pas remboursés. En cas de force majeure (maladie, accident) le candidat devra présenter un justificatif (certificat médical) dans un délai de 6 jours après la date de l’examen. L’Institut français de Chypre remboursera les frais d’inscription après analyse du dossier. </w:t>
      </w:r>
      <w:r w:rsidRPr="006A4DB8">
        <w:rPr>
          <w:rFonts w:eastAsia="Times New Roman" w:cs="Helvetica"/>
          <w:sz w:val="24"/>
          <w:szCs w:val="24"/>
          <w:lang w:eastAsia="fr-FR"/>
        </w:rPr>
        <w:t>Dans tous les cas, les 25% relatifs aux</w:t>
      </w:r>
      <w:r w:rsidRPr="0057780C">
        <w:rPr>
          <w:rFonts w:eastAsia="Times New Roman" w:cs="Helvetica"/>
          <w:sz w:val="24"/>
          <w:szCs w:val="24"/>
          <w:lang w:eastAsia="fr-FR"/>
        </w:rPr>
        <w:t xml:space="preserve"> frais de gestion administrative</w:t>
      </w:r>
      <w:r w:rsidRPr="006A4DB8">
        <w:rPr>
          <w:rFonts w:eastAsia="Times New Roman" w:cs="Helvetica"/>
          <w:sz w:val="24"/>
          <w:szCs w:val="24"/>
          <w:lang w:eastAsia="fr-FR"/>
        </w:rPr>
        <w:t xml:space="preserve"> ne pourront pas être remboursés.</w:t>
      </w:r>
    </w:p>
    <w:p w:rsidR="007156C5" w:rsidRPr="0057780C" w:rsidRDefault="007156C5" w:rsidP="007156C5">
      <w:pPr>
        <w:pStyle w:val="Paragraphedeliste"/>
        <w:shd w:val="clear" w:color="auto" w:fill="FFFFFF"/>
        <w:spacing w:after="160" w:line="240" w:lineRule="auto"/>
        <w:ind w:left="0"/>
        <w:jc w:val="both"/>
        <w:rPr>
          <w:rFonts w:eastAsia="Times New Roman" w:cs="Helvetica"/>
          <w:b/>
          <w:bCs/>
          <w:sz w:val="24"/>
          <w:szCs w:val="24"/>
          <w:lang w:eastAsia="fr-FR"/>
        </w:rPr>
      </w:pPr>
    </w:p>
    <w:p w:rsidR="004A1C61" w:rsidRDefault="00AA28AE" w:rsidP="00AF31CC">
      <w:pPr>
        <w:pStyle w:val="Paragraphedeliste"/>
        <w:numPr>
          <w:ilvl w:val="0"/>
          <w:numId w:val="2"/>
        </w:numPr>
        <w:shd w:val="clear" w:color="auto" w:fill="FFFFFF"/>
        <w:spacing w:after="160" w:line="240" w:lineRule="auto"/>
        <w:jc w:val="both"/>
        <w:rPr>
          <w:b/>
          <w:sz w:val="28"/>
          <w:szCs w:val="28"/>
        </w:rPr>
      </w:pPr>
      <w:r w:rsidRPr="0057780C">
        <w:rPr>
          <w:b/>
          <w:sz w:val="28"/>
          <w:szCs w:val="28"/>
        </w:rPr>
        <w:t>Déroulement des examens</w:t>
      </w:r>
    </w:p>
    <w:p w:rsidR="0057780C" w:rsidRPr="0057780C" w:rsidRDefault="0057780C" w:rsidP="0057780C">
      <w:pPr>
        <w:pStyle w:val="Paragraphedeliste"/>
        <w:shd w:val="clear" w:color="auto" w:fill="FFFFFF"/>
        <w:spacing w:after="160" w:line="240" w:lineRule="auto"/>
        <w:jc w:val="both"/>
        <w:rPr>
          <w:b/>
          <w:sz w:val="28"/>
          <w:szCs w:val="28"/>
        </w:rPr>
      </w:pPr>
    </w:p>
    <w:p w:rsidR="00AF31CC" w:rsidRPr="0057780C" w:rsidRDefault="00AA28AE" w:rsidP="00AA28AE">
      <w:pPr>
        <w:pStyle w:val="Paragraphedeliste"/>
        <w:numPr>
          <w:ilvl w:val="1"/>
          <w:numId w:val="2"/>
        </w:numPr>
        <w:shd w:val="clear" w:color="auto" w:fill="FFFFFF"/>
        <w:spacing w:after="160" w:line="240" w:lineRule="auto"/>
        <w:jc w:val="both"/>
        <w:rPr>
          <w:rFonts w:eastAsia="Times New Roman" w:cs="Helvetica"/>
          <w:b/>
          <w:sz w:val="24"/>
          <w:szCs w:val="24"/>
          <w:lang w:eastAsia="fr-FR"/>
        </w:rPr>
      </w:pPr>
      <w:r w:rsidRPr="0057780C">
        <w:rPr>
          <w:rFonts w:eastAsia="Times New Roman" w:cs="Helvetica"/>
          <w:b/>
          <w:bCs/>
          <w:sz w:val="24"/>
          <w:szCs w:val="24"/>
          <w:lang w:eastAsia="fr-FR"/>
        </w:rPr>
        <w:t xml:space="preserve">Contrôles </w:t>
      </w:r>
      <w:r w:rsidR="00AF31CC" w:rsidRPr="0057780C">
        <w:rPr>
          <w:rFonts w:eastAsia="Times New Roman" w:cs="Helvetica"/>
          <w:b/>
          <w:bCs/>
          <w:sz w:val="24"/>
          <w:szCs w:val="24"/>
          <w:lang w:eastAsia="fr-FR"/>
        </w:rPr>
        <w:t xml:space="preserve"> d’identité</w:t>
      </w:r>
    </w:p>
    <w:p w:rsidR="004A1C61" w:rsidRPr="0057780C" w:rsidRDefault="00AF31CC" w:rsidP="004A1C61">
      <w:pPr>
        <w:shd w:val="clear" w:color="auto" w:fill="FFFFFF"/>
        <w:spacing w:after="160" w:line="240" w:lineRule="auto"/>
        <w:jc w:val="both"/>
        <w:rPr>
          <w:rFonts w:eastAsia="Times New Roman" w:cs="Helvetica"/>
          <w:sz w:val="24"/>
          <w:szCs w:val="24"/>
          <w:lang w:eastAsia="fr-FR"/>
        </w:rPr>
      </w:pPr>
      <w:r w:rsidRPr="006A4DB8">
        <w:rPr>
          <w:rFonts w:eastAsia="Times New Roman" w:cs="Helvetica"/>
          <w:sz w:val="24"/>
          <w:szCs w:val="24"/>
          <w:lang w:eastAsia="fr-FR"/>
        </w:rPr>
        <w:t>Les candidats qui se présenteront aux examens (oraux et écrits) sans pièce d’identité (carte d’identité avec photo ou passeport) ne seront pas autorisés à participer aux épreuves.</w:t>
      </w:r>
      <w:r w:rsidR="00AA28AE" w:rsidRPr="0057780C">
        <w:rPr>
          <w:rFonts w:eastAsia="Times New Roman" w:cs="Helvetica"/>
          <w:sz w:val="24"/>
          <w:szCs w:val="24"/>
          <w:lang w:eastAsia="fr-FR"/>
        </w:rPr>
        <w:t xml:space="preserve"> </w:t>
      </w:r>
      <w:r w:rsidR="00AA28AE" w:rsidRPr="006A4DB8">
        <w:rPr>
          <w:rFonts w:eastAsia="Times New Roman" w:cs="Helvetica"/>
          <w:sz w:val="24"/>
          <w:szCs w:val="24"/>
          <w:lang w:eastAsia="fr-FR"/>
        </w:rPr>
        <w:t>Le nom sur la pièce d’identité, en cours de validité, présentée au moment des épreuves</w:t>
      </w:r>
      <w:r w:rsidR="00AA28AE" w:rsidRPr="0057780C">
        <w:rPr>
          <w:rFonts w:eastAsia="Times New Roman" w:cs="Helvetica"/>
          <w:sz w:val="24"/>
          <w:szCs w:val="24"/>
          <w:lang w:eastAsia="fr-FR"/>
        </w:rPr>
        <w:t xml:space="preserve"> </w:t>
      </w:r>
      <w:r w:rsidR="00AA28AE" w:rsidRPr="006A4DB8">
        <w:rPr>
          <w:rFonts w:eastAsia="Times New Roman" w:cs="Helvetica"/>
          <w:sz w:val="24"/>
          <w:szCs w:val="24"/>
          <w:lang w:eastAsia="fr-FR"/>
        </w:rPr>
        <w:t xml:space="preserve">devra impérativement correspondre au nom sous lequel le candidat </w:t>
      </w:r>
      <w:r w:rsidR="00AA28AE" w:rsidRPr="0057780C">
        <w:rPr>
          <w:rFonts w:eastAsia="Times New Roman" w:cs="Helvetica"/>
          <w:sz w:val="24"/>
          <w:szCs w:val="24"/>
          <w:lang w:eastAsia="fr-FR"/>
        </w:rPr>
        <w:t>s’</w:t>
      </w:r>
      <w:r w:rsidR="00AA28AE" w:rsidRPr="006A4DB8">
        <w:rPr>
          <w:rFonts w:eastAsia="Times New Roman" w:cs="Helvetica"/>
          <w:sz w:val="24"/>
          <w:szCs w:val="24"/>
          <w:lang w:eastAsia="fr-FR"/>
        </w:rPr>
        <w:t>est inscrit</w:t>
      </w:r>
      <w:r w:rsidR="00AA28AE" w:rsidRPr="0057780C">
        <w:rPr>
          <w:rFonts w:eastAsia="Times New Roman" w:cs="Helvetica"/>
          <w:sz w:val="24"/>
          <w:szCs w:val="24"/>
          <w:lang w:eastAsia="fr-FR"/>
        </w:rPr>
        <w:t xml:space="preserve">. </w:t>
      </w:r>
      <w:r w:rsidR="00AA28AE" w:rsidRPr="006A4DB8">
        <w:rPr>
          <w:rFonts w:eastAsia="Times New Roman" w:cs="Helvetica"/>
          <w:sz w:val="24"/>
          <w:szCs w:val="24"/>
          <w:lang w:eastAsia="fr-FR"/>
        </w:rPr>
        <w:t xml:space="preserve"> </w:t>
      </w:r>
    </w:p>
    <w:p w:rsidR="004A1C61" w:rsidRPr="0057780C" w:rsidRDefault="00AA28AE" w:rsidP="00AA28AE">
      <w:pPr>
        <w:pStyle w:val="Paragraphedeliste"/>
        <w:numPr>
          <w:ilvl w:val="1"/>
          <w:numId w:val="2"/>
        </w:numPr>
        <w:shd w:val="clear" w:color="auto" w:fill="FFFFFF"/>
        <w:spacing w:after="160" w:line="240" w:lineRule="auto"/>
        <w:jc w:val="both"/>
        <w:rPr>
          <w:rFonts w:eastAsia="Times New Roman" w:cs="Helvetica"/>
          <w:b/>
          <w:bCs/>
          <w:sz w:val="24"/>
          <w:szCs w:val="24"/>
          <w:lang w:eastAsia="fr-FR"/>
        </w:rPr>
      </w:pPr>
      <w:r w:rsidRPr="0057780C">
        <w:rPr>
          <w:rFonts w:eastAsia="Times New Roman" w:cs="Helvetica"/>
          <w:b/>
          <w:bCs/>
          <w:sz w:val="24"/>
          <w:szCs w:val="24"/>
          <w:lang w:eastAsia="fr-FR"/>
        </w:rPr>
        <w:t xml:space="preserve">Examens écrits </w:t>
      </w:r>
    </w:p>
    <w:p w:rsidR="00AA28AE" w:rsidRDefault="00AA28AE" w:rsidP="00AA28AE">
      <w:pPr>
        <w:shd w:val="clear" w:color="auto" w:fill="FFFFFF"/>
        <w:spacing w:after="160" w:line="240" w:lineRule="auto"/>
        <w:jc w:val="both"/>
        <w:rPr>
          <w:sz w:val="24"/>
          <w:szCs w:val="24"/>
        </w:rPr>
      </w:pPr>
      <w:r w:rsidRPr="0057780C">
        <w:rPr>
          <w:sz w:val="24"/>
          <w:szCs w:val="24"/>
        </w:rPr>
        <w:t>Les épreuves écrites au crayon ne seront pas corrigées et ne sont donc pas valables. Les feuilles de brouillon ne seront ni corrigées ni notées. Tout document personnel (notes rédigées en dehors de l’examen, dictionnaire, etc.) est strictement interdit. L’usage d’un dictionnaire unilingue est autorisé pour l’épreuve de production orale du DALF C1 et pour l’ensemble des épreuves du DALF C2. Toute communication entre les candidats pendant les examens est strictement interdite et entraîne automatiquement l’annulation de l’examen.</w:t>
      </w:r>
    </w:p>
    <w:p w:rsidR="0057780C" w:rsidRDefault="0057780C" w:rsidP="00AA28AE">
      <w:pPr>
        <w:shd w:val="clear" w:color="auto" w:fill="FFFFFF"/>
        <w:spacing w:after="160" w:line="240" w:lineRule="auto"/>
        <w:jc w:val="both"/>
        <w:rPr>
          <w:sz w:val="24"/>
          <w:szCs w:val="24"/>
        </w:rPr>
      </w:pPr>
    </w:p>
    <w:p w:rsidR="0057780C" w:rsidRDefault="0057780C" w:rsidP="00AA28AE">
      <w:pPr>
        <w:shd w:val="clear" w:color="auto" w:fill="FFFFFF"/>
        <w:spacing w:after="160" w:line="240" w:lineRule="auto"/>
        <w:jc w:val="both"/>
        <w:rPr>
          <w:sz w:val="24"/>
          <w:szCs w:val="24"/>
        </w:rPr>
      </w:pPr>
    </w:p>
    <w:p w:rsidR="0057780C" w:rsidRPr="0057780C" w:rsidRDefault="0057780C" w:rsidP="00AA28AE">
      <w:pPr>
        <w:shd w:val="clear" w:color="auto" w:fill="FFFFFF"/>
        <w:spacing w:after="160" w:line="240" w:lineRule="auto"/>
        <w:jc w:val="both"/>
        <w:rPr>
          <w:sz w:val="24"/>
          <w:szCs w:val="24"/>
        </w:rPr>
      </w:pPr>
    </w:p>
    <w:p w:rsidR="00AA28AE" w:rsidRPr="0057780C" w:rsidRDefault="00AA28AE" w:rsidP="00AA28AE">
      <w:pPr>
        <w:pStyle w:val="Paragraphedeliste"/>
        <w:numPr>
          <w:ilvl w:val="0"/>
          <w:numId w:val="2"/>
        </w:numPr>
        <w:shd w:val="clear" w:color="auto" w:fill="FFFFFF"/>
        <w:spacing w:after="160" w:line="240" w:lineRule="auto"/>
        <w:jc w:val="both"/>
        <w:rPr>
          <w:rFonts w:eastAsia="Times New Roman" w:cs="Helvetica"/>
          <w:b/>
          <w:bCs/>
          <w:sz w:val="28"/>
          <w:szCs w:val="28"/>
          <w:lang w:eastAsia="fr-FR"/>
        </w:rPr>
      </w:pPr>
      <w:r w:rsidRPr="0057780C">
        <w:rPr>
          <w:rFonts w:eastAsia="Times New Roman" w:cs="Helvetica"/>
          <w:b/>
          <w:bCs/>
          <w:sz w:val="28"/>
          <w:szCs w:val="28"/>
          <w:lang w:eastAsia="fr-FR"/>
        </w:rPr>
        <w:lastRenderedPageBreak/>
        <w:t>Résultats et Diplômes</w:t>
      </w:r>
    </w:p>
    <w:p w:rsidR="00AA28AE" w:rsidRPr="0057780C" w:rsidRDefault="00AA28AE" w:rsidP="00AA28AE">
      <w:pPr>
        <w:pStyle w:val="Paragraphedeliste"/>
        <w:shd w:val="clear" w:color="auto" w:fill="FFFFFF"/>
        <w:spacing w:after="160" w:line="240" w:lineRule="auto"/>
        <w:jc w:val="both"/>
        <w:rPr>
          <w:rFonts w:eastAsia="Times New Roman" w:cs="Helvetica"/>
          <w:b/>
          <w:bCs/>
          <w:sz w:val="24"/>
          <w:szCs w:val="24"/>
          <w:lang w:eastAsia="fr-FR"/>
        </w:rPr>
      </w:pPr>
    </w:p>
    <w:p w:rsidR="00AA28AE" w:rsidRPr="0057780C" w:rsidRDefault="00AA28AE" w:rsidP="00AA28AE">
      <w:pPr>
        <w:pStyle w:val="Paragraphedeliste"/>
        <w:numPr>
          <w:ilvl w:val="1"/>
          <w:numId w:val="2"/>
        </w:numPr>
        <w:shd w:val="clear" w:color="auto" w:fill="FFFFFF"/>
        <w:spacing w:after="160" w:line="240" w:lineRule="auto"/>
        <w:jc w:val="both"/>
        <w:rPr>
          <w:rFonts w:eastAsia="Times New Roman" w:cs="Helvetica"/>
          <w:b/>
          <w:bCs/>
          <w:sz w:val="24"/>
          <w:szCs w:val="24"/>
          <w:lang w:eastAsia="fr-FR"/>
        </w:rPr>
      </w:pPr>
      <w:r w:rsidRPr="0057780C">
        <w:rPr>
          <w:rFonts w:eastAsia="Times New Roman" w:cs="Helvetica"/>
          <w:b/>
          <w:bCs/>
          <w:sz w:val="24"/>
          <w:szCs w:val="24"/>
          <w:lang w:eastAsia="fr-FR"/>
        </w:rPr>
        <w:t>Accès aux résultats</w:t>
      </w:r>
    </w:p>
    <w:p w:rsidR="00AA28AE" w:rsidRPr="0057780C" w:rsidRDefault="00AA28AE" w:rsidP="00AA28AE">
      <w:pPr>
        <w:pStyle w:val="Paragraphedeliste"/>
        <w:shd w:val="clear" w:color="auto" w:fill="FFFFFF"/>
        <w:spacing w:after="160" w:line="240" w:lineRule="auto"/>
        <w:jc w:val="both"/>
        <w:rPr>
          <w:rFonts w:eastAsia="Times New Roman" w:cs="Helvetica"/>
          <w:bCs/>
          <w:sz w:val="24"/>
          <w:szCs w:val="24"/>
          <w:u w:val="single"/>
          <w:lang w:eastAsia="fr-FR"/>
        </w:rPr>
      </w:pPr>
    </w:p>
    <w:p w:rsidR="004A1C61" w:rsidRPr="0057780C" w:rsidRDefault="00AA28AE" w:rsidP="0057780C">
      <w:pPr>
        <w:pStyle w:val="Paragraphedeliste"/>
        <w:shd w:val="clear" w:color="auto" w:fill="FFFFFF"/>
        <w:spacing w:after="160" w:line="240" w:lineRule="auto"/>
        <w:ind w:left="0"/>
        <w:jc w:val="both"/>
        <w:rPr>
          <w:rFonts w:eastAsia="Times New Roman" w:cs="Helvetica"/>
          <w:bCs/>
          <w:sz w:val="24"/>
          <w:szCs w:val="24"/>
          <w:u w:val="single"/>
          <w:lang w:eastAsia="fr-FR"/>
        </w:rPr>
      </w:pPr>
      <w:r w:rsidRPr="0057780C">
        <w:rPr>
          <w:rFonts w:eastAsia="Times New Roman" w:cs="Helvetica"/>
          <w:bCs/>
          <w:sz w:val="24"/>
          <w:szCs w:val="24"/>
          <w:lang w:eastAsia="fr-FR"/>
        </w:rPr>
        <w:t>L</w:t>
      </w:r>
      <w:r w:rsidRPr="0057780C">
        <w:rPr>
          <w:rFonts w:cstheme="minorHAnsi"/>
          <w:sz w:val="24"/>
          <w:szCs w:val="24"/>
          <w:shd w:val="clear" w:color="auto" w:fill="FFFFFF"/>
        </w:rPr>
        <w:t xml:space="preserve">es résultats et, le cas échéant, les attestations de réussite, seront disponibles </w:t>
      </w:r>
      <w:r w:rsidR="002A21A0" w:rsidRPr="0057780C">
        <w:rPr>
          <w:rFonts w:cstheme="minorHAnsi"/>
          <w:sz w:val="24"/>
          <w:szCs w:val="24"/>
          <w:shd w:val="clear" w:color="auto" w:fill="FFFFFF"/>
        </w:rPr>
        <w:t xml:space="preserve">dans un délai maximum de 2 mois </w:t>
      </w:r>
      <w:r w:rsidRPr="0057780C">
        <w:rPr>
          <w:rFonts w:cstheme="minorHAnsi"/>
          <w:sz w:val="24"/>
          <w:szCs w:val="24"/>
          <w:shd w:val="clear" w:color="auto" w:fill="FFFFFF"/>
        </w:rPr>
        <w:t>en téléchargement directement sur la plateforme DELF-DALF de l’Institut français de Chypre.</w:t>
      </w:r>
    </w:p>
    <w:p w:rsidR="0057780C" w:rsidRPr="0057780C" w:rsidRDefault="0057780C" w:rsidP="0057780C">
      <w:pPr>
        <w:pStyle w:val="Paragraphedeliste"/>
        <w:shd w:val="clear" w:color="auto" w:fill="FFFFFF"/>
        <w:spacing w:after="160" w:line="240" w:lineRule="auto"/>
        <w:jc w:val="both"/>
        <w:rPr>
          <w:b/>
          <w:sz w:val="24"/>
          <w:szCs w:val="24"/>
        </w:rPr>
      </w:pPr>
    </w:p>
    <w:p w:rsidR="006862EF" w:rsidRPr="0057780C" w:rsidRDefault="006862EF" w:rsidP="006862EF">
      <w:pPr>
        <w:pStyle w:val="Paragraphedeliste"/>
        <w:numPr>
          <w:ilvl w:val="1"/>
          <w:numId w:val="2"/>
        </w:numPr>
        <w:shd w:val="clear" w:color="auto" w:fill="FFFFFF"/>
        <w:spacing w:after="160" w:line="240" w:lineRule="auto"/>
        <w:jc w:val="both"/>
        <w:rPr>
          <w:b/>
          <w:sz w:val="24"/>
          <w:szCs w:val="24"/>
        </w:rPr>
      </w:pPr>
      <w:r w:rsidRPr="0057780C">
        <w:rPr>
          <w:b/>
          <w:sz w:val="24"/>
          <w:szCs w:val="24"/>
        </w:rPr>
        <w:t xml:space="preserve">Acceptation des résultats </w:t>
      </w:r>
    </w:p>
    <w:p w:rsidR="006862EF" w:rsidRPr="0057780C" w:rsidRDefault="006862EF" w:rsidP="006862EF">
      <w:pPr>
        <w:spacing w:after="0" w:line="240" w:lineRule="auto"/>
        <w:jc w:val="both"/>
        <w:rPr>
          <w:rFonts w:eastAsia="Times New Roman" w:cs="Times New Roman"/>
          <w:sz w:val="24"/>
          <w:szCs w:val="24"/>
          <w:lang w:eastAsia="fr-FR"/>
        </w:rPr>
      </w:pPr>
      <w:r w:rsidRPr="0057780C">
        <w:rPr>
          <w:rFonts w:eastAsia="Times New Roman" w:cs="Helvetica"/>
          <w:bCs/>
          <w:sz w:val="24"/>
          <w:szCs w:val="24"/>
          <w:lang w:eastAsia="fr-FR"/>
        </w:rPr>
        <w:t>L</w:t>
      </w:r>
      <w:r w:rsidRPr="006862EF">
        <w:rPr>
          <w:rFonts w:eastAsia="Times New Roman" w:cs="Helvetica"/>
          <w:sz w:val="24"/>
          <w:szCs w:val="24"/>
          <w:lang w:eastAsia="fr-FR"/>
        </w:rPr>
        <w:t>e jury est souverain et ses décisions sont fermes et définitives. Le candidat ne peut pas contester ses résultats, sauf dans le cas d’une erreur matérielle ou d’une irrégularité des conditions de passation.</w:t>
      </w:r>
    </w:p>
    <w:p w:rsidR="006862EF" w:rsidRPr="0057780C" w:rsidRDefault="006862EF" w:rsidP="006862EF">
      <w:pPr>
        <w:pStyle w:val="Paragraphedeliste"/>
        <w:shd w:val="clear" w:color="auto" w:fill="FFFFFF"/>
        <w:spacing w:after="160" w:line="240" w:lineRule="auto"/>
        <w:jc w:val="both"/>
        <w:rPr>
          <w:rFonts w:eastAsia="Times New Roman" w:cs="Helvetica"/>
          <w:b/>
          <w:sz w:val="24"/>
          <w:szCs w:val="24"/>
          <w:lang w:eastAsia="fr-FR"/>
        </w:rPr>
      </w:pPr>
    </w:p>
    <w:p w:rsidR="006A4DB8" w:rsidRPr="0057780C" w:rsidRDefault="00AA28AE" w:rsidP="00AA28AE">
      <w:pPr>
        <w:pStyle w:val="Paragraphedeliste"/>
        <w:numPr>
          <w:ilvl w:val="1"/>
          <w:numId w:val="2"/>
        </w:numPr>
        <w:shd w:val="clear" w:color="auto" w:fill="FFFFFF"/>
        <w:spacing w:after="160" w:line="240" w:lineRule="auto"/>
        <w:jc w:val="both"/>
        <w:rPr>
          <w:rFonts w:eastAsia="Times New Roman" w:cs="Helvetica"/>
          <w:b/>
          <w:sz w:val="24"/>
          <w:szCs w:val="24"/>
          <w:lang w:eastAsia="fr-FR"/>
        </w:rPr>
      </w:pPr>
      <w:r w:rsidRPr="0057780C">
        <w:rPr>
          <w:rFonts w:eastAsia="Times New Roman" w:cs="Helvetica"/>
          <w:b/>
          <w:sz w:val="24"/>
          <w:szCs w:val="24"/>
          <w:lang w:eastAsia="fr-FR"/>
        </w:rPr>
        <w:t>Consultation des copies</w:t>
      </w:r>
    </w:p>
    <w:p w:rsidR="002A21A0" w:rsidRPr="0057780C" w:rsidRDefault="002A21A0" w:rsidP="002A21A0">
      <w:pPr>
        <w:pStyle w:val="Paragraphedeliste"/>
        <w:shd w:val="clear" w:color="auto" w:fill="FFFFFF"/>
        <w:spacing w:after="160" w:line="240" w:lineRule="auto"/>
        <w:jc w:val="both"/>
        <w:rPr>
          <w:rFonts w:eastAsia="Times New Roman" w:cs="Helvetica"/>
          <w:sz w:val="24"/>
          <w:szCs w:val="24"/>
          <w:lang w:eastAsia="fr-FR"/>
        </w:rPr>
      </w:pPr>
    </w:p>
    <w:p w:rsidR="006862EF" w:rsidRPr="0057780C" w:rsidRDefault="002A21A0" w:rsidP="002A21A0">
      <w:pPr>
        <w:pStyle w:val="Paragraphedeliste"/>
        <w:shd w:val="clear" w:color="auto" w:fill="FFFFFF"/>
        <w:spacing w:after="160" w:line="240" w:lineRule="auto"/>
        <w:ind w:left="0"/>
        <w:jc w:val="both"/>
        <w:rPr>
          <w:sz w:val="24"/>
          <w:szCs w:val="24"/>
        </w:rPr>
      </w:pPr>
      <w:r w:rsidRPr="0057780C">
        <w:rPr>
          <w:sz w:val="24"/>
          <w:szCs w:val="24"/>
        </w:rPr>
        <w:t xml:space="preserve">Le candidat a le droit de consulter sa copie, quel que soit son résultat. </w:t>
      </w:r>
    </w:p>
    <w:p w:rsidR="006862EF" w:rsidRPr="0057780C" w:rsidRDefault="006862EF" w:rsidP="002A21A0">
      <w:pPr>
        <w:pStyle w:val="Paragraphedeliste"/>
        <w:shd w:val="clear" w:color="auto" w:fill="FFFFFF"/>
        <w:spacing w:after="160" w:line="240" w:lineRule="auto"/>
        <w:ind w:left="0"/>
        <w:jc w:val="both"/>
        <w:rPr>
          <w:sz w:val="24"/>
          <w:szCs w:val="24"/>
        </w:rPr>
      </w:pPr>
    </w:p>
    <w:p w:rsidR="002A21A0" w:rsidRPr="0057780C" w:rsidRDefault="002A21A0" w:rsidP="002A21A0">
      <w:pPr>
        <w:pStyle w:val="Paragraphedeliste"/>
        <w:shd w:val="clear" w:color="auto" w:fill="FFFFFF"/>
        <w:spacing w:after="160" w:line="240" w:lineRule="auto"/>
        <w:ind w:left="0"/>
        <w:jc w:val="both"/>
        <w:rPr>
          <w:sz w:val="24"/>
          <w:szCs w:val="24"/>
        </w:rPr>
      </w:pPr>
      <w:r w:rsidRPr="0057780C">
        <w:rPr>
          <w:sz w:val="24"/>
          <w:szCs w:val="24"/>
        </w:rPr>
        <w:t>Le candidat doit demander un rendez-vous au centre d’examens et il est le se</w:t>
      </w:r>
      <w:r w:rsidR="006862EF" w:rsidRPr="0057780C">
        <w:rPr>
          <w:sz w:val="24"/>
          <w:szCs w:val="24"/>
        </w:rPr>
        <w:t>ul autorisé à voir ses épreuves</w:t>
      </w:r>
      <w:r w:rsidRPr="0057780C">
        <w:rPr>
          <w:sz w:val="24"/>
          <w:szCs w:val="24"/>
        </w:rPr>
        <w:t xml:space="preserve">. Les candidats mineurs peuvent être accompagnés d’un représentant légal. </w:t>
      </w:r>
    </w:p>
    <w:p w:rsidR="00AA28AE" w:rsidRPr="0057780C" w:rsidRDefault="00AA28AE" w:rsidP="006862EF">
      <w:pPr>
        <w:pStyle w:val="Paragraphedeliste"/>
        <w:shd w:val="clear" w:color="auto" w:fill="FFFFFF"/>
        <w:spacing w:after="160" w:line="240" w:lineRule="auto"/>
        <w:jc w:val="both"/>
        <w:rPr>
          <w:rFonts w:eastAsia="Times New Roman" w:cs="Helvetica"/>
          <w:sz w:val="24"/>
          <w:szCs w:val="24"/>
          <w:lang w:eastAsia="fr-FR"/>
        </w:rPr>
      </w:pPr>
    </w:p>
    <w:p w:rsidR="006A4DB8" w:rsidRPr="0057780C" w:rsidRDefault="006862EF" w:rsidP="006862EF">
      <w:pPr>
        <w:pStyle w:val="Paragraphedeliste"/>
        <w:numPr>
          <w:ilvl w:val="1"/>
          <w:numId w:val="2"/>
        </w:numPr>
        <w:shd w:val="clear" w:color="auto" w:fill="FFFFFF"/>
        <w:spacing w:after="160" w:line="240" w:lineRule="auto"/>
        <w:jc w:val="both"/>
        <w:rPr>
          <w:rFonts w:eastAsia="Times New Roman" w:cs="Helvetica"/>
          <w:b/>
          <w:sz w:val="24"/>
          <w:szCs w:val="24"/>
          <w:lang w:eastAsia="fr-FR"/>
        </w:rPr>
      </w:pPr>
      <w:r w:rsidRPr="0057780C">
        <w:rPr>
          <w:rFonts w:eastAsia="Times New Roman" w:cs="Helvetica"/>
          <w:b/>
          <w:sz w:val="24"/>
          <w:szCs w:val="24"/>
          <w:lang w:eastAsia="fr-FR"/>
        </w:rPr>
        <w:t xml:space="preserve">Récupération des diplômes </w:t>
      </w:r>
    </w:p>
    <w:p w:rsidR="006A4DB8" w:rsidRPr="0057780C" w:rsidRDefault="006A4DB8" w:rsidP="006A4DB8">
      <w:pPr>
        <w:shd w:val="clear" w:color="auto" w:fill="FFFFFF"/>
        <w:spacing w:after="160" w:line="240" w:lineRule="auto"/>
        <w:jc w:val="both"/>
        <w:rPr>
          <w:rFonts w:eastAsia="Times New Roman" w:cs="Helvetica"/>
          <w:bCs/>
          <w:sz w:val="24"/>
          <w:szCs w:val="24"/>
          <w:lang w:eastAsia="fr-FR"/>
        </w:rPr>
      </w:pPr>
      <w:r w:rsidRPr="0057780C">
        <w:rPr>
          <w:rFonts w:eastAsia="Times New Roman" w:cs="Helvetica"/>
          <w:bCs/>
          <w:sz w:val="24"/>
          <w:szCs w:val="24"/>
          <w:lang w:eastAsia="fr-FR"/>
        </w:rPr>
        <w:t> </w:t>
      </w:r>
      <w:r w:rsidR="006862EF" w:rsidRPr="0057780C">
        <w:rPr>
          <w:rFonts w:eastAsia="Times New Roman" w:cs="Helvetica"/>
          <w:bCs/>
          <w:sz w:val="24"/>
          <w:szCs w:val="24"/>
          <w:lang w:eastAsia="fr-FR"/>
        </w:rPr>
        <w:t xml:space="preserve">L’Institut français de Chypre informera les candidats dès que leurs diplômes officiels seront disponibles. Les candidats seront invités à venir les récupérer munis d’une pièce d’identité. </w:t>
      </w:r>
    </w:p>
    <w:p w:rsidR="006862EF" w:rsidRPr="006A4DB8" w:rsidRDefault="006862EF" w:rsidP="006A4DB8">
      <w:pPr>
        <w:shd w:val="clear" w:color="auto" w:fill="FFFFFF"/>
        <w:spacing w:after="160" w:line="240" w:lineRule="auto"/>
        <w:jc w:val="both"/>
        <w:rPr>
          <w:rFonts w:eastAsia="Times New Roman" w:cs="Helvetica"/>
          <w:sz w:val="24"/>
          <w:szCs w:val="24"/>
          <w:lang w:eastAsia="fr-FR"/>
        </w:rPr>
      </w:pPr>
    </w:p>
    <w:p w:rsidR="006A4DB8" w:rsidRPr="0057780C" w:rsidRDefault="006A4DB8" w:rsidP="006862EF">
      <w:pPr>
        <w:pStyle w:val="Paragraphedeliste"/>
        <w:numPr>
          <w:ilvl w:val="0"/>
          <w:numId w:val="2"/>
        </w:numPr>
        <w:shd w:val="clear" w:color="auto" w:fill="FFFFFF"/>
        <w:spacing w:after="160" w:line="240" w:lineRule="auto"/>
        <w:jc w:val="both"/>
        <w:rPr>
          <w:rFonts w:eastAsia="Times New Roman" w:cs="Helvetica"/>
          <w:b/>
          <w:sz w:val="28"/>
          <w:szCs w:val="28"/>
          <w:lang w:eastAsia="fr-FR"/>
        </w:rPr>
      </w:pPr>
      <w:r w:rsidRPr="0057780C">
        <w:rPr>
          <w:rFonts w:eastAsia="Times New Roman" w:cs="Helvetica"/>
          <w:b/>
          <w:bCs/>
          <w:sz w:val="28"/>
          <w:szCs w:val="28"/>
          <w:lang w:eastAsia="fr-FR"/>
        </w:rPr>
        <w:t>Inscription exceptionnelle à un diplôme déjà obtenu</w:t>
      </w:r>
    </w:p>
    <w:p w:rsidR="006A4DB8" w:rsidRPr="0057780C" w:rsidRDefault="006A4DB8" w:rsidP="006A4DB8">
      <w:pPr>
        <w:shd w:val="clear" w:color="auto" w:fill="FFFFFF"/>
        <w:spacing w:after="160" w:line="240" w:lineRule="auto"/>
        <w:jc w:val="both"/>
        <w:rPr>
          <w:rFonts w:eastAsia="Times New Roman" w:cs="Helvetica"/>
          <w:sz w:val="24"/>
          <w:szCs w:val="24"/>
          <w:lang w:eastAsia="fr-FR"/>
        </w:rPr>
      </w:pPr>
      <w:r w:rsidRPr="006A4DB8">
        <w:rPr>
          <w:rFonts w:eastAsia="Times New Roman" w:cs="Helvetica"/>
          <w:sz w:val="24"/>
          <w:szCs w:val="24"/>
          <w:lang w:eastAsia="fr-FR"/>
        </w:rPr>
        <w:t>Tout candidat souhaitant repasser les épreuves d’un diplôme déjà obtenu doit en faire la demande par écrit adressée</w:t>
      </w:r>
      <w:r w:rsidR="0057780C" w:rsidRPr="0057780C">
        <w:rPr>
          <w:rFonts w:eastAsia="Times New Roman" w:cs="Helvetica"/>
          <w:sz w:val="24"/>
          <w:szCs w:val="24"/>
          <w:lang w:eastAsia="fr-FR"/>
        </w:rPr>
        <w:t xml:space="preserve"> au bureau des examens de l’Institut français de Chypre</w:t>
      </w:r>
      <w:r w:rsidRPr="006A4DB8">
        <w:rPr>
          <w:rFonts w:eastAsia="Times New Roman" w:cs="Helvetica"/>
          <w:sz w:val="24"/>
          <w:szCs w:val="24"/>
          <w:lang w:eastAsia="fr-FR"/>
        </w:rPr>
        <w:t>, avant la fin des inscriptions.  Il précisera dans son courrier qu’il renonce de son plein gré au bénéfice du diplôme déjà obtenu dont il joindra l’original.</w:t>
      </w:r>
    </w:p>
    <w:p w:rsidR="00D22809" w:rsidRPr="006A4DB8" w:rsidRDefault="00D22809" w:rsidP="006A4DB8">
      <w:pPr>
        <w:shd w:val="clear" w:color="auto" w:fill="FFFFFF"/>
        <w:spacing w:after="160" w:line="240" w:lineRule="auto"/>
        <w:jc w:val="both"/>
        <w:rPr>
          <w:rFonts w:eastAsia="Times New Roman" w:cs="Helvetica"/>
          <w:sz w:val="24"/>
          <w:szCs w:val="24"/>
          <w:lang w:eastAsia="fr-FR"/>
        </w:rPr>
      </w:pPr>
    </w:p>
    <w:tbl>
      <w:tblPr>
        <w:tblW w:w="18112"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tblPr>
      <w:tblGrid>
        <w:gridCol w:w="18112"/>
      </w:tblGrid>
      <w:tr w:rsidR="006A4DB8" w:rsidRPr="006A4DB8" w:rsidTr="006A4DB8">
        <w:tc>
          <w:tcPr>
            <w:tcW w:w="0" w:type="auto"/>
            <w:tcBorders>
              <w:top w:val="single" w:sz="6" w:space="0" w:color="E0E0E0"/>
              <w:bottom w:val="single" w:sz="6" w:space="0" w:color="E0E0E0"/>
            </w:tcBorders>
            <w:shd w:val="clear" w:color="auto" w:fill="FFFFFF"/>
            <w:tcMar>
              <w:top w:w="0" w:type="dxa"/>
              <w:left w:w="0" w:type="dxa"/>
              <w:bottom w:w="0" w:type="dxa"/>
              <w:right w:w="0" w:type="dxa"/>
            </w:tcMar>
            <w:vAlign w:val="center"/>
            <w:hideMark/>
          </w:tcPr>
          <w:p w:rsidR="00AF31CC" w:rsidRPr="0057780C" w:rsidRDefault="006A4DB8" w:rsidP="006A4DB8">
            <w:pPr>
              <w:spacing w:after="160" w:line="240" w:lineRule="auto"/>
              <w:jc w:val="both"/>
              <w:rPr>
                <w:rFonts w:eastAsia="Times New Roman" w:cs="Helvetica"/>
                <w:bCs/>
                <w:sz w:val="24"/>
                <w:szCs w:val="24"/>
                <w:lang w:eastAsia="fr-FR"/>
              </w:rPr>
            </w:pPr>
            <w:r w:rsidRPr="0057780C">
              <w:rPr>
                <w:rFonts w:eastAsia="Times New Roman" w:cs="Helvetica"/>
                <w:bCs/>
                <w:sz w:val="24"/>
                <w:szCs w:val="24"/>
                <w:lang w:eastAsia="fr-FR"/>
              </w:rPr>
              <w:t xml:space="preserve">La participation d’un candidat à un examen organisé par l’Institut français de Chypre </w:t>
            </w:r>
          </w:p>
          <w:p w:rsidR="006A4DB8" w:rsidRPr="006A4DB8" w:rsidRDefault="006A4DB8" w:rsidP="006A4DB8">
            <w:pPr>
              <w:spacing w:after="160" w:line="240" w:lineRule="auto"/>
              <w:jc w:val="both"/>
              <w:rPr>
                <w:rFonts w:eastAsia="Times New Roman" w:cs="Helvetica"/>
                <w:sz w:val="24"/>
                <w:szCs w:val="24"/>
                <w:lang w:eastAsia="fr-FR"/>
              </w:rPr>
            </w:pPr>
            <w:r w:rsidRPr="0057780C">
              <w:rPr>
                <w:rFonts w:eastAsia="Times New Roman" w:cs="Helvetica"/>
                <w:bCs/>
                <w:sz w:val="24"/>
                <w:szCs w:val="24"/>
                <w:lang w:eastAsia="fr-FR"/>
              </w:rPr>
              <w:t>implique l’acceptation de la présente procédure d’inscription.</w:t>
            </w:r>
          </w:p>
        </w:tc>
      </w:tr>
    </w:tbl>
    <w:p w:rsidR="00E52D84" w:rsidRPr="0057780C" w:rsidRDefault="00EC6EE7" w:rsidP="006A4DB8">
      <w:pPr>
        <w:jc w:val="both"/>
        <w:rPr>
          <w:sz w:val="24"/>
          <w:szCs w:val="24"/>
        </w:rPr>
      </w:pPr>
    </w:p>
    <w:sectPr w:rsidR="00E52D84" w:rsidRPr="0057780C" w:rsidSect="00A671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27EC0"/>
    <w:multiLevelType w:val="multilevel"/>
    <w:tmpl w:val="B2E2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80260C"/>
    <w:multiLevelType w:val="multilevel"/>
    <w:tmpl w:val="F7AAC9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EDE1B25"/>
    <w:multiLevelType w:val="hybridMultilevel"/>
    <w:tmpl w:val="5066C1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6A4DB8"/>
    <w:rsid w:val="002A21A0"/>
    <w:rsid w:val="004A1C61"/>
    <w:rsid w:val="0057780C"/>
    <w:rsid w:val="006862EF"/>
    <w:rsid w:val="006A4DB8"/>
    <w:rsid w:val="006D696B"/>
    <w:rsid w:val="007156C5"/>
    <w:rsid w:val="007F3CF4"/>
    <w:rsid w:val="00934322"/>
    <w:rsid w:val="00A671C9"/>
    <w:rsid w:val="00AA28AE"/>
    <w:rsid w:val="00AF31CC"/>
    <w:rsid w:val="00B80DC0"/>
    <w:rsid w:val="00D22809"/>
    <w:rsid w:val="00EC6EE7"/>
    <w:rsid w:val="00F2065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1C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A4D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A4DB8"/>
    <w:rPr>
      <w:b/>
      <w:bCs/>
    </w:rPr>
  </w:style>
  <w:style w:type="character" w:styleId="Accentuation">
    <w:name w:val="Emphasis"/>
    <w:basedOn w:val="Policepardfaut"/>
    <w:uiPriority w:val="20"/>
    <w:qFormat/>
    <w:rsid w:val="006A4DB8"/>
    <w:rPr>
      <w:i/>
      <w:iCs/>
    </w:rPr>
  </w:style>
  <w:style w:type="paragraph" w:styleId="Paragraphedeliste">
    <w:name w:val="List Paragraph"/>
    <w:basedOn w:val="Normal"/>
    <w:uiPriority w:val="34"/>
    <w:qFormat/>
    <w:rsid w:val="006A4DB8"/>
    <w:pPr>
      <w:ind w:left="720"/>
      <w:contextualSpacing/>
    </w:pPr>
  </w:style>
</w:styles>
</file>

<file path=word/webSettings.xml><?xml version="1.0" encoding="utf-8"?>
<w:webSettings xmlns:r="http://schemas.openxmlformats.org/officeDocument/2006/relationships" xmlns:w="http://schemas.openxmlformats.org/wordprocessingml/2006/main">
  <w:divs>
    <w:div w:id="651373534">
      <w:bodyDiv w:val="1"/>
      <w:marLeft w:val="0"/>
      <w:marRight w:val="0"/>
      <w:marTop w:val="0"/>
      <w:marBottom w:val="0"/>
      <w:divBdr>
        <w:top w:val="none" w:sz="0" w:space="0" w:color="auto"/>
        <w:left w:val="none" w:sz="0" w:space="0" w:color="auto"/>
        <w:bottom w:val="none" w:sz="0" w:space="0" w:color="auto"/>
        <w:right w:val="none" w:sz="0" w:space="0" w:color="auto"/>
      </w:divBdr>
    </w:div>
    <w:div w:id="89208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917</Words>
  <Characters>5048</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Institut francais de Chypre</Company>
  <LinksUpToDate>false</LinksUpToDate>
  <CharactersWithSpaces>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 Wynar</dc:creator>
  <cp:lastModifiedBy>Examens</cp:lastModifiedBy>
  <cp:revision>2</cp:revision>
  <dcterms:created xsi:type="dcterms:W3CDTF">2021-01-22T10:50:00Z</dcterms:created>
  <dcterms:modified xsi:type="dcterms:W3CDTF">2021-01-22T10:50:00Z</dcterms:modified>
</cp:coreProperties>
</file>